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E5A4F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FE5A4F" w:rsidRDefault="006A6FDD" w:rsidP="00FE5A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E5A4F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FE5A4F" w:rsidRPr="00FE5A4F">
        <w:rPr>
          <w:rFonts w:ascii="PT Astra Serif" w:hAnsi="PT Astra Serif"/>
          <w:b/>
          <w:sz w:val="28"/>
          <w:szCs w:val="28"/>
        </w:rPr>
        <w:t>аренду</w:t>
      </w:r>
      <w:r w:rsidRPr="00FE5A4F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FE5A4F" w:rsidRPr="00FE5A4F">
        <w:rPr>
          <w:rFonts w:ascii="PT Astra Serif" w:hAnsi="PT Astra Serif"/>
          <w:b/>
          <w:sz w:val="28"/>
          <w:szCs w:val="28"/>
        </w:rPr>
        <w:br/>
      </w:r>
      <w:r w:rsidR="00105DA0">
        <w:rPr>
          <w:rFonts w:ascii="PT Astra Serif" w:hAnsi="PT Astra Serif"/>
          <w:b/>
          <w:sz w:val="28"/>
          <w:szCs w:val="28"/>
        </w:rPr>
        <w:t xml:space="preserve">с кадастровым номером 71:14:040501:1074 </w:t>
      </w:r>
      <w:r w:rsidRPr="00FE5A4F">
        <w:rPr>
          <w:rFonts w:ascii="PT Astra Serif" w:hAnsi="PT Astra Serif"/>
          <w:b/>
          <w:sz w:val="28"/>
          <w:szCs w:val="28"/>
        </w:rPr>
        <w:t xml:space="preserve">площадью </w:t>
      </w:r>
      <w:r w:rsidR="00105DA0">
        <w:rPr>
          <w:rFonts w:ascii="PT Astra Serif" w:hAnsi="PT Astra Serif"/>
          <w:b/>
          <w:sz w:val="28"/>
          <w:szCs w:val="28"/>
        </w:rPr>
        <w:t>1500</w:t>
      </w:r>
      <w:r w:rsidR="004A195D" w:rsidRPr="00FE5A4F">
        <w:rPr>
          <w:rFonts w:ascii="PT Astra Serif" w:hAnsi="PT Astra Serif"/>
          <w:b/>
          <w:sz w:val="28"/>
          <w:szCs w:val="28"/>
        </w:rPr>
        <w:t xml:space="preserve"> кв.</w:t>
      </w:r>
      <w:r w:rsidR="00105DA0">
        <w:rPr>
          <w:rFonts w:ascii="PT Astra Serif" w:hAnsi="PT Astra Serif"/>
          <w:b/>
          <w:sz w:val="28"/>
          <w:szCs w:val="28"/>
        </w:rPr>
        <w:t xml:space="preserve"> м</w:t>
      </w:r>
      <w:r w:rsidR="00105DA0">
        <w:rPr>
          <w:rFonts w:ascii="PT Astra Serif" w:hAnsi="PT Astra Serif"/>
          <w:b/>
          <w:sz w:val="28"/>
          <w:szCs w:val="28"/>
        </w:rPr>
        <w:br/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 xml:space="preserve">для </w:t>
      </w:r>
      <w:r w:rsidR="00105DA0">
        <w:rPr>
          <w:rFonts w:ascii="PT Astra Serif" w:hAnsi="PT Astra Serif"/>
          <w:b/>
          <w:bCs/>
          <w:sz w:val="28"/>
          <w:szCs w:val="28"/>
        </w:rPr>
        <w:t>индивидуального жилищного строительства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>, местоположение: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br/>
      </w:r>
      <w:r w:rsidR="00105DA0">
        <w:rPr>
          <w:rFonts w:ascii="PT Astra Serif" w:hAnsi="PT Astra Serif"/>
          <w:b/>
          <w:bCs/>
          <w:sz w:val="28"/>
          <w:szCs w:val="28"/>
        </w:rPr>
        <w:t xml:space="preserve">Тульская область, Ленинский район, деревня </w:t>
      </w:r>
      <w:proofErr w:type="spellStart"/>
      <w:r w:rsidR="00105DA0">
        <w:rPr>
          <w:rFonts w:ascii="PT Astra Serif" w:hAnsi="PT Astra Serif"/>
          <w:b/>
          <w:bCs/>
          <w:sz w:val="28"/>
          <w:szCs w:val="28"/>
        </w:rPr>
        <w:t>Хопилово</w:t>
      </w:r>
      <w:proofErr w:type="spellEnd"/>
      <w:r w:rsidR="00105DA0">
        <w:rPr>
          <w:rFonts w:ascii="PT Astra Serif" w:hAnsi="PT Astra Serif"/>
          <w:b/>
          <w:bCs/>
          <w:sz w:val="28"/>
          <w:szCs w:val="28"/>
        </w:rPr>
        <w:t>,</w:t>
      </w:r>
      <w:r w:rsidR="00105DA0">
        <w:rPr>
          <w:rFonts w:ascii="PT Astra Serif" w:hAnsi="PT Astra Serif"/>
          <w:b/>
          <w:bCs/>
          <w:sz w:val="28"/>
          <w:szCs w:val="28"/>
        </w:rPr>
        <w:br/>
        <w:t>2-й микрорайон, участок № 22</w:t>
      </w:r>
    </w:p>
    <w:p w:rsidR="00FE5A4F" w:rsidRPr="00FE5A4F" w:rsidRDefault="00FE5A4F" w:rsidP="00FE5A4F">
      <w:pPr>
        <w:jc w:val="center"/>
        <w:rPr>
          <w:rFonts w:ascii="PT Astra Serif" w:hAnsi="PT Astra Serif"/>
          <w:sz w:val="28"/>
          <w:szCs w:val="28"/>
        </w:rPr>
      </w:pPr>
    </w:p>
    <w:p w:rsidR="00105DA0" w:rsidRPr="00105DA0" w:rsidRDefault="006A6FDD" w:rsidP="00105DA0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DA0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FE5A4F" w:rsidRPr="00105DA0">
        <w:rPr>
          <w:rFonts w:ascii="PT Astra Serif" w:hAnsi="PT Astra Serif"/>
          <w:sz w:val="28"/>
          <w:szCs w:val="28"/>
        </w:rPr>
        <w:t>аренду</w:t>
      </w:r>
      <w:r w:rsidRPr="00105DA0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5DA0">
        <w:rPr>
          <w:rFonts w:ascii="PT Astra Serif" w:hAnsi="PT Astra Serif"/>
          <w:bCs/>
          <w:sz w:val="28"/>
          <w:szCs w:val="28"/>
        </w:rPr>
        <w:t>площадью</w:t>
      </w:r>
      <w:r w:rsidR="00105DA0">
        <w:rPr>
          <w:rFonts w:ascii="PT Astra Serif" w:hAnsi="PT Astra Serif"/>
          <w:bCs/>
          <w:sz w:val="28"/>
          <w:szCs w:val="28"/>
        </w:rPr>
        <w:br/>
      </w:r>
      <w:r w:rsidR="00105DA0" w:rsidRPr="00105DA0">
        <w:rPr>
          <w:rFonts w:ascii="PT Astra Serif" w:hAnsi="PT Astra Serif"/>
          <w:sz w:val="28"/>
          <w:szCs w:val="28"/>
        </w:rPr>
        <w:t>с кадастровым номером 71:14:040501:1074 площадью 1500 кв. м</w:t>
      </w:r>
      <w:r w:rsidR="00FE5A4F" w:rsidRPr="00105DA0"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105DA0" w:rsidRPr="00105DA0">
        <w:rPr>
          <w:rFonts w:ascii="PT Astra Serif" w:hAnsi="PT Astra Serif"/>
          <w:bCs/>
          <w:sz w:val="28"/>
          <w:szCs w:val="28"/>
        </w:rPr>
        <w:t xml:space="preserve">Тульская область, Ленинский район, деревня </w:t>
      </w:r>
      <w:proofErr w:type="spellStart"/>
      <w:r w:rsidR="00105DA0" w:rsidRPr="00105DA0">
        <w:rPr>
          <w:rFonts w:ascii="PT Astra Serif" w:hAnsi="PT Astra Serif"/>
          <w:bCs/>
          <w:sz w:val="28"/>
          <w:szCs w:val="28"/>
        </w:rPr>
        <w:t>Хопилово</w:t>
      </w:r>
      <w:proofErr w:type="spellEnd"/>
      <w:r w:rsidR="00105DA0" w:rsidRPr="00105DA0">
        <w:rPr>
          <w:rFonts w:ascii="PT Astra Serif" w:hAnsi="PT Astra Serif"/>
          <w:sz w:val="28"/>
          <w:szCs w:val="28"/>
        </w:rPr>
        <w:t>,</w:t>
      </w:r>
      <w:r w:rsidR="00105DA0">
        <w:rPr>
          <w:rFonts w:ascii="PT Astra Serif" w:hAnsi="PT Astra Serif"/>
          <w:sz w:val="28"/>
          <w:szCs w:val="28"/>
        </w:rPr>
        <w:br/>
      </w:r>
      <w:r w:rsidR="00105DA0" w:rsidRPr="00105DA0">
        <w:rPr>
          <w:rFonts w:ascii="PT Astra Serif" w:hAnsi="PT Astra Serif"/>
          <w:bCs/>
          <w:sz w:val="28"/>
          <w:szCs w:val="28"/>
        </w:rPr>
        <w:t>2-й микрорайон, участок № 22.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FE5A4F" w:rsidRPr="00FE5A4F">
        <w:rPr>
          <w:rFonts w:ascii="PT Astra Serif" w:hAnsi="PT Astra Serif"/>
          <w:sz w:val="28"/>
          <w:szCs w:val="28"/>
        </w:rPr>
        <w:t>аренды</w:t>
      </w:r>
      <w:r w:rsidRPr="00FE5A4F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FE5A4F">
        <w:rPr>
          <w:rFonts w:ascii="PT Astra Serif" w:hAnsi="PT Astra Serif"/>
          <w:sz w:val="28"/>
          <w:szCs w:val="28"/>
          <w:u w:val="single"/>
        </w:rPr>
        <w:t>принимаются по адресу: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t xml:space="preserve"> г. Тула,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br/>
      </w:r>
      <w:r w:rsidRPr="00FE5A4F">
        <w:rPr>
          <w:rFonts w:ascii="PT Astra Serif" w:hAnsi="PT Astra Serif"/>
          <w:sz w:val="28"/>
          <w:szCs w:val="28"/>
          <w:u w:val="single"/>
        </w:rPr>
        <w:t>ул. Жаворонкова, 2 (вход со двора)</w:t>
      </w:r>
      <w:r w:rsidRPr="00FE5A4F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FE5A4F" w:rsidRPr="00105DA0" w:rsidRDefault="006A6FDD" w:rsidP="00105D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sectPr w:rsidR="00FE5A4F" w:rsidRPr="00105DA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5DA0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4EA0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0EF6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5A4F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773B-2F00-4153-9997-BBD99FC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7285-4274-4AE8-9502-AB49A150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2020-11-13T06:07:00Z</cp:lastPrinted>
  <dcterms:created xsi:type="dcterms:W3CDTF">2020-11-13T06:08:00Z</dcterms:created>
  <dcterms:modified xsi:type="dcterms:W3CDTF">2020-11-13T06:08:00Z</dcterms:modified>
</cp:coreProperties>
</file>